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方正仿宋_GBK" w:eastAsia="方正仿宋_GBK"/>
          <w:b/>
          <w:color w:val="000000"/>
          <w:sz w:val="32"/>
          <w:szCs w:val="32"/>
        </w:rPr>
      </w:pPr>
      <w:r>
        <w:rPr>
          <w:rFonts w:hint="eastAsia" w:ascii="仿宋" w:hAnsi="仿宋" w:eastAsia="仿宋" w:cs="方正黑体_GBK"/>
          <w:bCs/>
          <w:color w:val="000000"/>
          <w:sz w:val="32"/>
          <w:szCs w:val="32"/>
        </w:rPr>
        <w:t>附件</w:t>
      </w:r>
      <w:r>
        <w:rPr>
          <w:rFonts w:eastAsia="方正仿宋_GBK"/>
          <w:bCs/>
          <w:color w:val="000000"/>
          <w:kern w:val="0"/>
          <w:sz w:val="32"/>
          <w:szCs w:val="32"/>
        </w:rPr>
        <w:t>2</w:t>
      </w:r>
    </w:p>
    <w:p>
      <w:pPr>
        <w:widowControl/>
        <w:spacing w:line="640" w:lineRule="exact"/>
        <w:jc w:val="center"/>
        <w:rPr>
          <w:rFonts w:hint="eastAsia" w:ascii="方正小标宋_GBK" w:hAnsi="方正黑体_GBK" w:eastAsia="方正小标宋_GBK" w:cs="方正黑体_GBK"/>
          <w:bCs/>
          <w:color w:val="000000"/>
          <w:kern w:val="0"/>
          <w:sz w:val="36"/>
          <w:szCs w:val="36"/>
        </w:rPr>
      </w:pPr>
      <w:r>
        <w:rPr>
          <w:rFonts w:hint="eastAsia" w:ascii="方正小标宋_GBK" w:hAnsi="方正黑体_GBK" w:eastAsia="方正小标宋_GBK" w:cs="方正黑体_GBK"/>
          <w:bCs/>
          <w:color w:val="000000"/>
          <w:kern w:val="0"/>
          <w:sz w:val="36"/>
          <w:szCs w:val="36"/>
        </w:rPr>
        <w:t>南京林业大学</w:t>
      </w:r>
      <w:r>
        <w:rPr>
          <w:rFonts w:hint="eastAsia" w:ascii="方正小标宋_GBK" w:eastAsia="方正小标宋_GBK"/>
          <w:bCs/>
          <w:color w:val="000000"/>
          <w:kern w:val="0"/>
          <w:sz w:val="36"/>
          <w:szCs w:val="36"/>
        </w:rPr>
        <w:t>2023-2024</w:t>
      </w:r>
      <w:r>
        <w:rPr>
          <w:rFonts w:hint="eastAsia" w:ascii="方正小标宋_GBK" w:hAnsi="方正黑体_GBK" w:eastAsia="方正小标宋_GBK" w:cs="方正黑体_GBK"/>
          <w:bCs/>
          <w:color w:val="000000"/>
          <w:kern w:val="0"/>
          <w:sz w:val="36"/>
          <w:szCs w:val="36"/>
        </w:rPr>
        <w:t>年度</w:t>
      </w:r>
    </w:p>
    <w:p>
      <w:pPr>
        <w:widowControl/>
        <w:spacing w:line="640" w:lineRule="exact"/>
        <w:jc w:val="center"/>
        <w:rPr>
          <w:rFonts w:hint="eastAsia" w:ascii="方正小标宋_GBK" w:hAnsi="方正黑体_GBK" w:eastAsia="方正小标宋_GBK" w:cs="方正黑体_GBK"/>
          <w:bCs/>
          <w:color w:val="000000"/>
          <w:kern w:val="0"/>
          <w:sz w:val="36"/>
          <w:szCs w:val="36"/>
        </w:rPr>
      </w:pPr>
      <w:r>
        <w:rPr>
          <w:rFonts w:hint="eastAsia" w:ascii="方正小标宋_GBK" w:hAnsi="方正黑体_GBK" w:eastAsia="方正小标宋_GBK" w:cs="方正黑体_GBK"/>
          <w:bCs/>
          <w:color w:val="000000"/>
          <w:kern w:val="0"/>
          <w:sz w:val="36"/>
          <w:szCs w:val="36"/>
        </w:rPr>
        <w:t>“中国大学生自强之星”科创团体奖学金申报表</w:t>
      </w:r>
    </w:p>
    <w:p>
      <w:pPr>
        <w:widowControl/>
        <w:spacing w:after="100" w:afterAutospacing="1" w:line="240" w:lineRule="atLeast"/>
        <w:rPr>
          <w:rFonts w:hint="eastAsia" w:ascii="仿宋" w:hAnsi="仿宋" w:eastAsia="仿宋" w:cs="方正仿宋_GBK"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方正仿宋_GBK"/>
          <w:bCs/>
          <w:color w:val="000000"/>
          <w:kern w:val="0"/>
          <w:sz w:val="28"/>
          <w:szCs w:val="28"/>
        </w:rPr>
        <w:t>学院（团委盖章）：</w:t>
      </w:r>
      <w:bookmarkStart w:id="0" w:name="_GoBack"/>
      <w:bookmarkEnd w:id="0"/>
    </w:p>
    <w:tbl>
      <w:tblPr>
        <w:tblStyle w:val="4"/>
        <w:tblpPr w:leftFromText="180" w:rightFromText="180" w:vertAnchor="text" w:horzAnchor="margin" w:tblpXSpec="center" w:tblpY="550"/>
        <w:tblOverlap w:val="never"/>
        <w:tblW w:w="85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3"/>
        <w:gridCol w:w="1501"/>
        <w:gridCol w:w="2476"/>
        <w:gridCol w:w="23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213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推荐团体名称</w:t>
            </w:r>
          </w:p>
        </w:tc>
        <w:tc>
          <w:tcPr>
            <w:tcW w:w="6366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213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所属高校</w:t>
            </w:r>
          </w:p>
        </w:tc>
        <w:tc>
          <w:tcPr>
            <w:tcW w:w="6366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213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团体人数</w:t>
            </w:r>
          </w:p>
        </w:tc>
        <w:tc>
          <w:tcPr>
            <w:tcW w:w="1501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76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在学青年学生占比</w:t>
            </w:r>
          </w:p>
        </w:tc>
        <w:tc>
          <w:tcPr>
            <w:tcW w:w="2389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213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负责人姓名</w:t>
            </w:r>
          </w:p>
        </w:tc>
        <w:tc>
          <w:tcPr>
            <w:tcW w:w="1501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76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负责人职务</w:t>
            </w:r>
          </w:p>
        </w:tc>
        <w:tc>
          <w:tcPr>
            <w:tcW w:w="2389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213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负责人联系电话</w:t>
            </w:r>
          </w:p>
        </w:tc>
        <w:tc>
          <w:tcPr>
            <w:tcW w:w="1501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76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负责人微信号</w:t>
            </w:r>
          </w:p>
        </w:tc>
        <w:tc>
          <w:tcPr>
            <w:tcW w:w="2389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57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>主要事迹（1000字以内）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8" w:hRule="atLeast"/>
        </w:trPr>
        <w:tc>
          <w:tcPr>
            <w:tcW w:w="8579" w:type="dxa"/>
            <w:gridSpan w:val="4"/>
          </w:tcPr>
          <w:p>
            <w:pPr>
              <w:jc w:val="center"/>
            </w:pPr>
          </w:p>
        </w:tc>
      </w:tr>
    </w:tbl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注：在学青年学生占比不低于80%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6E84FFB-2A92-49C5-BCD2-2B26D757635B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DF963BFD-27B4-4577-95D8-A7F80B829AC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EBBE157-BDD7-457C-A255-CE1EC6CB5AAD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21DA0AC4-00A7-48EF-A35D-B9625CED605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A3EAC406-39A9-430E-B36E-A1D2AAAF2C6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4MmM0NDUzM2M5ZGRmZGRiYTczZTUyMTk3YTJlZjUifQ=="/>
  </w:docVars>
  <w:rsids>
    <w:rsidRoot w:val="00D9037E"/>
    <w:rsid w:val="003F0BDF"/>
    <w:rsid w:val="00446E6B"/>
    <w:rsid w:val="005F15E6"/>
    <w:rsid w:val="00800099"/>
    <w:rsid w:val="00A0359F"/>
    <w:rsid w:val="00A63007"/>
    <w:rsid w:val="00A860FB"/>
    <w:rsid w:val="00C40382"/>
    <w:rsid w:val="00D261A6"/>
    <w:rsid w:val="00D9037E"/>
    <w:rsid w:val="00E41DAD"/>
    <w:rsid w:val="00F97F74"/>
    <w:rsid w:val="00FA1B74"/>
    <w:rsid w:val="2086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132</Characters>
  <Lines>1</Lines>
  <Paragraphs>1</Paragraphs>
  <TotalTime>0</TotalTime>
  <ScaleCrop>false</ScaleCrop>
  <LinksUpToDate>false</LinksUpToDate>
  <CharactersWithSpaces>153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2024-01-12T05:32:00Z</dcterms:created>
  <dc:creator>灿 刘</dc:creator>
  <cp:lastModifiedBy>小兔纸</cp:lastModifiedBy>
  <dcterms:modified xsi:type="dcterms:W3CDTF">2024-01-13T00:22:35Z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6F129B90DBB544759BB43EAB980635BA_12</vt:lpwstr>
  </property>
</Properties>
</file>